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Лукьяновой Людмилы Дмитриевны на нарушение ее конституционных прав статьями 1064, 1069 и 1083 Гражданского кодекса Российской Федерации, а также статьями 64 и 68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Л.Д.Лукьяновой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Л.Д.Лукьянова, которой отказано в удовлетворении иска о возмещении вреда, причиненного судебными приставами-исполнителями, оспаривает конституционность статей 1064 «Общие основания ответственности за причинение вреда», 1069 «Ответственность за вред, причиненный государственными органами, органами местного самоуправления, а также их должностными лицами» и 1083 «Учет вины потерпевшего и имущественного положения лица, причинившего вред» ГК Российской Федерации, а также статей 64 «Исполнительные действия» и 68 «Меры принудительного исполнения» Федерального закона от 2 октября 2007 года № 229-ФЗ «Об исполнительном производстве». 2 По мнению заявительницы, данные нормы не соответствуют статьям 2, 15, 17 (часть 1), 18, 45 (часть 1), 46 (части 1 и 2), 53 и 55 (части 2 и 3) Конституции Российской Федерации, поскольку они по своему буквальному смыслу и по смыслу, придаваемому им правоприменительной практикой, лишают гражданина права на возмещение причиненного ему вреда и освобождают судебных приставов-исполнителей от ответственности за несовершение исполнительных действий и непринятие мер принудительного исполнения, если их бездействие не привело к безвозвратной утрате возможности обращения взыскания на имущество должника, однако откладывает исполнение судебного акта на неопределенное время. Л.Д.Лукьянова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 не исключают необходимости возмещения вреда, причиненного незаконными решениями, действиями (бездействием) органов государственной власти и их должностных лиц, при наличии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Лукьяновой Людмилы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