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1584-О/2025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Сысоева Игоря Анатольевича на нарушение его конституционных прав пунктом 2 части 2 статьи 227 Кодекса административного судопроизводства Российской Федерации и абзацем первым части второй статьи 394 Гражданского процессуального кодекса Российской Федерации, а также пунктом 4 статьи 5 и пунктами 1 и 4 части 1 статьи 10 Федерального закона «О порядке рассмотрения обращений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И.А.Сысоева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И.А.Сысоев оспаривает конституционность пункта 2 части 2 статьи 227 «Решение суда по административному делу об оспаривании решения, действия (бездействия) органа, организации, лица, наделенных государственными или иными публичными полномочиями» КАС Российской Федерации и абзаца первого части второй статьи 394 «Подача заявления, представления о пересмотре судебных постановлений по вновь открывшимся или новым обстоятельствам» ГПК Российской Федерации, а также пункта 4 статьи 5 «Права гражданина при рассмотрении обращения», пунктов 1 и 4 части 1 статьи 10 «Рассмотрение обращения» 2 Федерального закона от 2 мая 2006 года № 59-ФЗ «О порядке рассмотрения обращений граждан Российской Федерации». Как следует из представленных материалов, судебными актами судов общей юрисдикции И.А.Сысоеву отказано в удовлетворении административного иска о признании незаконным бездействия органов прокуратуры, связанного с непредставлением ответов по существу указанных в его обращениях требований, в том числе касающихся пересмотра по новым обстоятельствам ранее рассмотренного в суде дела заявителя. При этом с учетом установленных по делу обстоятельств суды пришли к выводу о соответствии ответов прокуратуры требованиям действующего законодательства. По мнению заявителя, оспариваемые законоположения противоречат статьям 2, 15 (часть 1), 17 (часть 1), 18, 19 (части 1 и 2), 45, 46, 47 (часть 1), 55 (части 1 и 2) и 751 Конституции Российской Федерации, поскольку позволили судам произвольно отказать в удовлетворении его административного иска.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Сысоева Игоря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