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Гребенщиковой Ярославы Борисовны на нарушение ее конституционных прав статьей 421, пунктами 2 и 3 статьи 428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Я.Б.Гребенщиковой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Я.Б.Гребенщикова оспаривает конституционность статьи 421 «Свобода договора», а также пунктов 2 и 3 статьи 428 «Договор присоединения» ГК Российской Федерации. Как следует из представленных материалов, решением суда общей юрисдикции, с которым согласились суды вышестоящих инстанций, отказано в удовлетворении исковых требований заявительницы к банку о признании недействительными отдельных положений индивидуальных и общих условий предоставления кредита на приобретение недвижимости, признании незаконным повышения банком процентной ставки по кредитному договору, взыскании неосновательного обогащения. 2 По мнению Я.Б.Гребенщиковой, оспариваемые положения не соответствуют статьям 1 (часть 1), 4 (часть 2), 15 (части 1 и 4), 18 и 19 (часть 1) Конституции Российской Федерации в той мере, в какой они по смыслу, придаваемому им правоприменительной практикой, при отказе потребителя от пакетного страхования, предложенного банком при заключении кредитного договора, и последующем самостоятельном страховании одного из страховых рисков, входящих в пакетное страхование, не обеспечивают потребителю возможности влиять на условия договора, добиваясь пропорционального повышения процентной ставки за пользование кредитом в зависимости от количества самостоятельно застрахованных рисков; не обеспечивают потребителю возможности свободно распоряжаться денежными средствами, возвращенными при отказе от пакетного страхования, помимо направления таких средств на досрочное погашение кредитной задолженности.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23 февраля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Гребенщиковой Ярославы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