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Ворогушина Валентина Витальевича на нарушение его конституционных прав частью шестой статьи 281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В.В.Ворогушина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В.В.Ворогушин, осужденный и отбывающий наказание, просит признать противоречащей Конституции Российской Федерации часть шестую статьи 281 «Оглашение показаний потерпевшего и свидетеля» УПК Российской Федерации в той мере, в какой она наделяет суд полномочием оглашать показания неявившегося свидетеля, нарушая тем самым право обвиняемого на защиту.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Ворогушина Валентина Витальевича,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