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«Кировградский завод твердых сплавов» на нарушение его конституционных прав пунктом 7 части 1 статьи 244 и частью 3 статьи 2451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акционерного общества «Кировградский завод твердых сплавов»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отказано в удовлетворении заявления акционерного общества «Кировградский завод твердых сплавов» (далее также – АО «КЗТС») о возражениях относительно признания на территории Российской Федерации решения Экономического суда Минской области (Республика Беларусь). При этом были отклонены доводы АО «КЗТС» о нарушении публичного порядка Российской Федерации в случае исполнения данного решения иностранного суда, которое приведет к срыву исполнения контрактов, заключенных в рамках государственного оборонного заказа и мобилизационного задания (к выводам о чем заявитель пришел спустя 2 год после вынесения решения этим иностранным судом). Кроме того, ходатайство АО «КЗТС» о восстановлении пропущенного процессуального срока подачи указанного заявления было отклонено как не содержавшее доказательств уважительности причин его пропуска. В связи с этим заявитель оспаривает конституционность пункта 7 части 1 статьи 244 «Основания отказа в признании и приведении в исполнение решения иностранного суда и иностранного арбитражного решения» и части 3 статьи 2451 «Решения иностранных судов и иностранные арбитражные решения, не требующие принудительного исполнения» АПК Российской Федерации. По его мнению, данные законоположения противоречат Конституции Российской Федерации, в частности ее статье 46, как не предусматривающие – по смыслу, придаваемому им правоприменительной практикой, – что противоречие публичному порядку Российской Федерации как основание для отказа в признании и приведении в исполнение решения иностранного суда может возникнуть не в результате самих по себе действий должника по исполнению этого решения (выплата денежных средств и т.п.), а как последствие таких действий, препятствующих выполнению должником иных обязательств, которые обеспечивают безопасность и обороноспособность государства (о чем ему может стать известно спустя продолжительное время после рассмотрения соответствующего дела иностранным судом и вынесения по нему решения).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«Кировградский завод твердых сплавов»,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