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Лукина Ивана Ильича на нарушение его конституционных прав пунктом 4 статьи 292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И.И.Лукина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И.И.Лукин оспаривает конституционность пункта 4 статьи 292 «Права членов семьи собственников жилого помещения» ГК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И.И.Лукина, в котором он, среди прочего, просил признать заключенный им как продавцом договор купли- продажи долей в праве собственности на жилой дом и земельный участок недействительным и применить последствия недействительности сделки. В обоснование иска заявитель указывал, что сделка, совершенная под влиянием 2 угрозы, нарушает права его несовершеннолетних детей. Суд апелляционной инстанции, сославшись на то, что в момент заключения договора дети не были зарегистрированы в спорном жилом помещении по месту жительства, назвал несостоятельным довод апелляционной жалобы о нарушении прав несовершеннолетних детей при совершении сделки и пришел к выводу об отсутствии оснований для применения к спорным правоотношениям пункта 4 статьи 292 ГК Российской Федерации.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17 (части 1 и 3), 38 (части 1 и 2), 40 (часть 1), 46 (часть 1) и 55 (части 1 и 2) Конституции Российской Федерации, поскольку по смыслу, придаваемому ему правоприменительной практикой, оно не позволяет при разрешении конкретных дел, связанных с отчуждением жилых помещений (долей в праве собственности на них), в которых проживают несовершеннолетние, обеспечивать эффективную государственную, в том числе судебную, защиту прав тех из них, кто считается находящимся на попечении родителей, хотя такая сделка – вопреки установленным законом обязанностям родителей – нарушает права и охраняемые законом интересы несовершеннолетнего.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Лукина Ивана Ильича,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