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3122-О/2025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Боглаевой Нины Николаевны, Иванова Владимира Александровича и других на нарушение их конституционных прав частью 12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 Н.Н.Боглаевой, В.А.Иванова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Н.Н.Боглаева, В.А.Иванов, Н.В.Макарова, Е.В.Овчаренко и В.Ю.Трушин оспаривают конституционность части 12 статьи 9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согласно которой в случае, если застройщик надлежащим образом исполняет свои обязательства перед участником долевого строительства и соответствует предусмотренным данным 2 Федеральным законом требованиям к застройщику, участник долевого строительства не имеет права на односторонний отказ от исполнения договора во внесудебном порядке. Как следует из представленных материалов, вступившими в законную силу судебными постановлениями с заявителей в пользу застройщиков взыскана задолженность по договорам участия в долевом строительстве. При этом суды исходили, среди прочего, из отсутствия оснований для одностороннего отказа участника долевого строительства от исполнения договорных обязательств. По мнению заявителей, оспариваемое законоположение противоречит статье 35 Конституции Российской Федерации, поскольку, не предполагая одностороннего отказа участника долевого строительства от договора участия в долевом строительстве, необоснованно ограничивает право собственности граждан, приводя к очевидно несправедливому правовому результату и создавая существенный дисбаланс в правовом положении сторон договора участия в долевом строительстве, где гражданин является слабой стороной, а застройщик – профессиональным участником рынка, который должен нести предпринимательские риски.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со статьями 96 и 97 Федерального конституционного закона «О Конституционном Суде Российской Федерации» к жалобе должны прилагаться судебные решения, подтверждающие применение обжалуемого нормативного акта судом при разрешении конкретного дела. Представленное Н.Н.Боглаевой постановление суда апелляционной инстанции, принятое при повторном рассмотрении дела о взыскании задолженности по договору участия в долевом строительстве (с которым согласились суды кассационной инстанции), свидетельствует о том, что суд апелляционной инстанции исходил из преюдициального значения решения 3 суда общей юрисдикции по ранее рассмотренному делу, в котором суд не установил оснований для одностороннего отказа от исполнения договора с учетом оспариваемого положения. Соответственно, вопреки названным требованиям Федерального конституционного закона «О Конституционном Суде Российской Федерации», приложенные к жалобе материалы не позволяют сделать вывод о том, что судами в конкретном деле Н.Н.Боглаевой разрешался вопрос о ее правах и обязанностях на основе оспариваемой нормы. Кроме того, представленными к жалобе судебными постановлениями также не подтверждается применение судами оспариваемого положения в конкретном деле с участием В.А.Иванова. Часть 12 статьи 9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ограничивающая право участника долевого строительства на односторонний отказ от исполнения договора во внесудебном порядке, направлена на защиту законных интересов, а также на обеспечение стабильности и предсказуемости обязательственных отношений действующих добросовестно сторон договора участия в долевом строительстве, а следовательно, не может расцениваться как нарушающая в указанном в жалобе аспекте конституционные права заявителей. Исследование же фактических обстоятельств конкретного дела и оценка правильности применения норм с учетом указанных обстоятельств не относятся к компетенции Конституционного Суда Российской Федерации, закрепленной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Боглаевой Нины Николаевны, Иванова Владимира Александровича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