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Азарова Сергея Александровича на нарушение его конституционных прав частью восьмой статьи 82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С.А.Азаров, привлеченный к уголовной ответственности, просит признать не соответствующей статьям 18, 54 (часть 1) и 55 (части 2 и 3) Конституции Российской Федерации часть восьмую статьи 82 «Режим в исправительных учреждениях и его основные требования» УИК Российской Федерации. По мнению заявителя, оспариваемая норма позволяет федеральному органу исполнительной власти, осуществляющему функции по выработке и реализации государственной политики и нормативно- правовому регулированию в сфере исполнения уголовных наказаний, произвольно ужесточать Правила внутреннего распорядка исправительных 2 учреждений путем необоснованного дополнения перечня вещей и предметов, которые осужденным запрещается иметь при себе, в частности включения в него наручных часов, а также изымать эти предметы и вещи, запрещать ими пользоваться.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относя уголовное и уголовно- исполнительное законодательство к ведению Российской Федерации (статья 71, пункт «о»), наделила федерального законодателя полномочием предусматривать меры государственного принуждения в отношении лиц, совершивших преступления, осужденных и подвергаемых по приговору суда наказанию, существо которого, как следует из части первой статьи 43 УК Российской Федерации, состоит в предусмотренных данным Кодексом лишении или ограничении прав и свобод. Устанавливая в законе меры уголовного наказания, законодатель определяет применительно к осужденным изъятия из прав и свобод в сравнении с остальными гражданами, обусловленные в том числе особыми условиями исполнения соответствующего вида наказания. Так, часть вторая статьи 10 УИК Российской Федерации закрепляет, что при исполнении наказаний осужденным гарантируются права и свободы граждан Российской Федерации с изъятиями и ограничениями, установленными уголовным, уголовно-исполнительным и иным законодательством Российской Федерации. Лица, которые лишены свободы в установленном законом порядке, в целом обладают теми же правами и свободами, что и остальные граждане, за изъятиями, обусловленными особенностями их личности, совершенных ими преступлений и специальным режимом мест лишения свободы. При этом данный Кодекс предусматривает, что назначенное приговором суда наказание подлежит исполнению в установленном законом порядке и согласно условиям его отбывания, образующим его режим, который призван обеспечить охрану и изоляцию 3 осужденных, постоянный надзор за ними, исполнение возложенных на них обязанностей, реализацию их прав и законных интересов, личную безопасность осужденных и персонала, создать условия для формирования у осужденных уважительного отношения к человеку, обществу, труду, нормам, правилам и традициям человеческого общежития и для стимулирования правопослушного поведения, а также для применения других средств исправления осужденных: воспитательной работы, общественно полезного труда, получения общего образования, профессионального обучения и общественного воздействия (статьи 7, 9, 82, 109 и 141). Соответственно, запрет осужденным иметь при себе, получать в посылках, передачах, бандеролях либо приобретать вещи и предметы, перечень которых устанавливается Правилами внутреннего распорядка исправительных учреждений (часть восьмая статьи 82 УИК Российской Федерации), предполагает обусловленность данными требованиями (Определение Конституционного Суда Российской Федерации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Азарова Сергея Александровича,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