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Зайкова Андрея Валерьевича на нарушение его конституционных прав пунктами 3 и 4 статьи 48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А.В.Зайкова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А.В.Зайков оспаривает конституционность следующих положений статьи 48 Налогового кодекса Российской Федерации: пункта 3, определяющего сроки, в течение которых налоговый орган вправе обратиться в суд общей юрисдикции с заявлением о взыскании налоговой задолженности за счет имущества физического лица; пункта 4, согласно положениям которого административное исковое заявление о взыскании задолженности может быть предъявлено налоговым органом в порядке административного судопроизводства не позднее шести 2 месяцев со дня вынесения судом определения об отмене судебного приказа, об отказе в принятии заявления о вынесении судебного приказа либо определения о повороте исполнения судебного приказа, если на момент вынесения судом определения об отмене судебного приказа задолженность была погашена. Из представленных материалов следует, что апелляционным определением суда апелляционной инстанции, с которым согласились вышестоящие суды, частично удовлетворено требование налогового органа о взыскании с А.В.Зайкова недоимки по налогу на доходы физических лиц и пени. При этом суды, установив соблюдение налоговым органом сроков составления и направления налогоплательщику требования об уплате задолженности, также пришли к выводу о том, что налоговый орган в связи с неисполнением указанного требования и в пределах предусмотренного пунктом 4 статьи 48 Налогового кодекса Российской Федерации срока обратился к мировому судье с заявлением о вынесении судебного приказа о взыскании задолженности в судебном порядке. По мнению А.В.Зайкова, оспариваемые законоположения не соответствуют статьям 19 и 57 Конституции Российской Федерации, поскольку не предусматривают обязанности суда отказать в удовлетворении административного искового заявления налогового органа о взыскании налоговой задолженности, если ранее им был нарушен срок на обращение к мировому судье с заявлением о вынесении судебного приказа.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57 Конституции Российской Федерации каждый обязан платить законно установленные налоги и сборы. Принудительное взыскание налога, сбора, страховых взносов, пеней, штрафов за счет имущества физического лица предусмотрено статьей 48 Налогового кодекса Российской Федерации; по общему правилу, такое 3 взыскание возможно лишь в судебном порядке, в течение ограниченных сроков, установленных законодательством (пункты 2, 3 и 4 данной статьи). Как ранее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Зайкова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