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«Универсал-Юг» на нарушение его конституционных прав подпунктом 15 пункта 1 статьи 181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«Универсал-Юг»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«Универсал-Юг» (далее также – ООО «Универсал-Юг») оспаривает конституционность подпункта 15 пункта 1 статьи 181 Налогового кодекса Российской Федерации, который предусматривал, что подакцизными товарами признавались электронные системы доставки никотина, устройства для нагревания табака и определялись соответствующие понятия (утратил силу в связи с принятием Федерального закона от 27 января 2023 года № 1-ФЗ). Как следует из представленных материалов, вступившими в законную силу актами арбитражных судов отказано в удовлетворении заявления ООО «Универсал-Юг» о признании недействительными решений таможенного 2 органа о внесении изменений (дополнений) в сведения, заявленные в декларации на товары, после выпуска товаров. При этом судами отмечено, что – исходя из функционального назначения, а также принципа работы ввезенных товаров – к подакцизным товарам подлежали отнесению не только электронные системы доставки никотина в сборе, но и отдельные компоненты, выполняющие функцию преобразования жидкости в аэрозоль (пар), вдыхаемый потребителем. По мнению ООО «Универсал-Юг», оспариваемое законоположение противоречит статьям 18, 19 (части 1 и 2), 54 (часть 1) и 57 Конституции Российской Федерации, поскольку по смыслу, придаваемому ему правоприменительной практикой, позволяет признавать подакцизными товарами отдельные компоненты (части) электронных систем доставки никотина.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«Универсал-Юг»,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