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Ширяевой Анны Аркадьевны на нарушение ее конституционных прав частью 3 статьи 17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А.А.Ширяевой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А.А.Ширяева оспаривает конституционность части 3 статьи 17 Жилищного кодекса Российской Федерации, в силу которой, в частности, не допускается размещение в жилых помещениях гостиниц и использование жилого помещения в многоквартирном доме для предоставления гостиничных услуг. Из представленных материалов следует, что решением суда общей юрисдикции, с которым согласились суды вышестоящих инстанций, частично удовлетворены исковые требования администрации муниципального образования к А.А.Ширяевой и обществу с ограниченной ответственностью о запрете использования земельного участка в коммерческой деятельности. 2 Суд, установив, что принадлежащий А.А.Ширяевой жилой дом, расположенный на спорном земельном участке, фактически используется в качестве гостевого дома, запретил А.А.Ширяевой осуществлять коммерческую деятельность на территории данного земельного участка до приведения правоустанавливающих документов на объект капитального строительства в части его назначения и фактического использования в соответствие с требованиями действующего законодательства. По мнению заявительницы, оспариваемое положение противоречит статьям 35 (часть 2), 40 (часть 2) и 55 (часть 2) Конституции Российской Федерации в той мере, в какой по смыслу, придаваемому ему правоприменительной практикой, оно предоставляет судам возможность приравнивать посуточный наем жилого помещения к оказанию гостиничных услуг, а также запрещать деятельность по краткосрочному возмездному предоставлению гражданам жилого помещения в индивидуальном жилом доме.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Ширяевой Анны Аркадьевны,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