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Шишова Владимира Сергеевича на нарушение его конституционных прав частью первой статьи 17, пунктом 13 части четвертой статьи 47 и частью четвертой статьи 65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В.С.Шишова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В.С.Шишов, осужденный к лишению свободы, просит признать: часть первую статьи 17 «Свобода оценки доказательств» УПК Российской Федерации не соответствующей статьям 15 (часть 4), 45, 46, 49 и 50 Конституции Российской Федерации, статье 11 Всеобщей декларации прав человека, пункту 2 статьи 6 Конвенции о защите прав человека и основных свобод и пункту 2 статьи 14 Международного пакта о гражданских и политических правах в той мере, в которой она по смыслу, придаваемому ей правоприменительной практикой, предоставляет должностному лицу право 2 произвольно оценивать доказательства по собственному убеждению, не устанавливает критериев такой оценки, не гарантирует честности, справедливости и беспристрастности такого лица; пункт 13 части четвертой статьи 47 «Обвиняемый» УПК Российской Федерации не соответствующим статьям 45, 46 и 55 Конституции Российской Федерации, поскольку, по мнению заявителя, данная норма препятствует реализации права на защиту в случае имущественной несостоятельности осужденного, предусматривая выдачу копий материалов уголовного дела осужденному за его счет; часть четвертую статьи 65 «Порядок рассмотрения заявления об отводе судьи» УПК Российской Федерации не соответствующей статьям 15 (часть 4), 45, 46 и 52 Конституции Российской Федерации и нормам Конвенции о защите прав человека и основных свобод, поскольку данная норма предусматривает рассмотрение заявления об отводе тем же судьей, которому отвод заявлен.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Шишова Владимира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