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Изотенок Валентины Григорьевны на нарушение ее конституционных прав абзацем седьмым пункта 1 статьи 57, пунктом 2 статьи 81 и пунктом 21 статьи 126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В.Г.Изотенок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было отказано в удовлетворении исковых требований гражданки В.Г.Изотенок к акционерному обществу о взыскании мораторных процентов. В.Г.Изотенок оспаривает конституционность абзаца седьмого пункта 1 статьи 57 «Основания для прекращения производства по делу о банкротстве», пункта 2 статьи 81 «Последствия введения финансового оздоровления» и пункта 21 статьи 126 «Последствия открытия конкурсного 2 производства»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1 (часть 1), 4 (часть 2), 15 (части 1 и 2), 17, 19 (части 1 и 2), 35 (часть 1), 46 (часть 1) и 55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судам отказывать кредиторам во взыскании с должника в общеисковом порядке мораторных процентов после прекращения производства по делу о банкротстве данного должника, произведенного в связи с погашением требований кредитора, включенных в реестр требований кредиторов должника, не предполагают наличия у кредитора в указанной ситуации права на взыскание с должника в общеисковом порядке мораторных процентов, начисленных за период проведения процедур банкротства, а также предполагают, что препятствием для взыскания мораторных процентов в общеисковом порядке после прекращения дела о банкротстве является выплата кредитору других финансовых санкций, начисленных за периоды, отличные от периодов, за которые кредитором заявлено требование о взыскании мораторных процентов.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абзацу седьмому пункта 1 статьи 57 Федерального закона «О несостоятельности (банкротстве)»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банкротстве. Как было разъяснено в пункте 9 постановления Пленума Высшего Арбитражного Суда Российской Федерации от 6 декабря 2013 года № 88 «О начислении и уплате процентов по требованиям кредиторов при банкротстве», в случае прекращения производства по делу о банкротстве по 3 основанию, предусмотренному абзацем седьмым пункта 1 статьи 57 Федерального закона «О несостоятельности (банкротстве)», кредитор вправе предъявить должнику в общеисковом порядке требования о взыскании оставшихся мораторных процентов, которые начислялись за время процедур банкротства по правилам данного Федерального закона. Рассматриваемое с учетом приведенных разъяснений, а также во взаимосвязи с пунктом 2 статьи 81 и пунктом 21 статьи 126 того же Федерального закона о порядке начисления и уплаты должником мораторных процентов, указанное положение не препятствует взысканию с должника в общеисковом порядке мораторных процентов после прекращения производства по делу о банкротстве данного должника и не может расцениваться как нарушающее указанные в жалобе конституционные права заявительницы, в деле с участием которой суд, отказывая в удовлетворении иска к ответчику, исходил, в частности, из того, что ответчиком погашены требования истца в полном объеме, а доказательств наличия невыплаченных мораторных процентов суду не представлено. Установление же и оценка фактических обстоятельств конкретного дела, а также проверка правильности применения судом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Изотенок Валентины Григорьевны,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