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2656-О/2025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Галицкой Яны Борисовны на нарушение ее конституционных прав рядом положений Уголовно-процессуального кодекса Российской Федерации, а также статьей 4 и частью второй статьи 297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Я.Б.Галицкой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Я.Б.Галицкая оспаривает конституционность положений статей 7 «Законность при производстве по уголовному делу», 8 «Осуществление правосудия только судом», 15 «Состязательность сторон», 20 «Виды уголовного преследования», 28 «Прекращение уголовного преследования в связи с деятельным раскаянием», 39 «Руководитель следственного органа», 75 «Недопустимые доказательства», 88 «Правила оценки доказательств», 140 «Поводы и основание для возбуждения уголовного дела», 144 «Порядок рассмотрения сообщения о преступлении», 145 «Решения, принимаемые по результатам 2 рассмотрения сообщения о преступлении», 150 «Формы предварительного расследования», 151 «Подследственность», 213 «Постановление о прекращении уголовного дела и уголовного преследования», 220 «Обвинительное заключение», 237 «Возвращение уголовного дела прокурору», 256 «Порядок вынесения определения, постановления», 38913 «Порядок рассмотрения уголовного дела судом апелляционной инстанции», 38920 «Решения, принимаемые судом апелляционной инстанции», 38923 «Отмена приговора и иных решений суда первой инстанции с вынесением нового судебного решения», 38928 «Апелляционные приговор, определение и постановление», 40110 «Действия суда кассационной инстанции при поступлении кассационных жалобы, представления», 40111 «Решения судьи суда кассационной инстанции, принимаемые им по результатам рассмотрения кассационных жалобы, представления», 40115 «Основания отмены или изменения судебного решения при рассмотрении уголовного дела в кассационном порядке», 439 «Окончание предварительного следствия», 447 «Категории лиц, в отношении которых применяется особый порядок производства по уголовным делам» и главы 16 «Обжалование действий и решения суда и должностных лиц, осуществляющих уголовное судопроизводство» УПК Российской Федерации, а также статьи 4 «Принцип равенства граждан перед законом» и части второй статьи 297 «Неуважение к суду» УК Российской Федерации. Как следует из представленных материалов, уголовное дело в отношении заявительницы возвращено прокурору для устранения препятствий его рассмотрения судом, поскольку в материалах дела имелось неотмененное постановление следователя о прекращении уголовного преследования в связи с деятельным раскаянием. С таким решением согласились суды вышестоящих инстанций. По мнению заявительницы, оспариваемые законоположения не соответствуют статьям 1, 7, 10, 15–23, 33, 41, 45, 46, 49, 55, 60, 64 и 120 Конституции Российской Федерации, поскольку допускают ведение 3 предварительного расследования неуполномоченным должностным лицом, а также позволяют суду необоснованно возвращать уголовное дело прокурору.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в обоснование своей позиции заявительницей, формально оспаривающей конституционность ряда положений Уголовно- процессуального кодекса Российской Федерации и Уголовного кодекса Российской Федерации, свидетельствуют о том, что она, указывая на допущенные, по ее мнению, судами и органами предварительного расследования нарушения норм материального и процессуального права и выражая несогласие с решением о возвращении уголовного дела прокурору, по существу, просит об оценке принятых по ее делу правоприменительных решений. Между тем разрешение подобных вопросов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Галицкой Яны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