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Красноумова Александра Евгеньевича на нарушение его конституционных прав частью 1 статьи 25.6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А.Е.Красноумова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А.Е.Красноумов оспаривает конституционность части 1 статьи 25.6 «Свидетель» КоАП Российской Федерации. Как следует из представленных материалов, постановлением мирового судьи, оставленным без изменения вышестоящими судами, А.Е.Красноумов был привлечен к административной ответственности за передачу управления транспортным средством лицу, находящемуся в состоянии опьянения (часть 2 статьи 12.8 КоАП Российской Федерации). 2 Заявитель просит признать оспариваемое законоположение не соответствующим статьям 46 и 49 Конституции Российской Федерации, поскольку оно допускает привлечение гражданина к административной ответственности только на основании показаний должностных лиц, допрошенных в качестве свидетелей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25.6 КоАП Российской Федерации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 Не исключая участия в качестве свидетеля при рассмотрении судом дела об административном правонарушении должностного лица, составившего протокол по делу об административном правонарушении, данное законоположение обеспечивает всестороннее, полное, объективное и своевременное выяснение в соответствии со статьями 24.1 и 26.1 указанного Кодекса всех обстоятельств, имеющих значение для правильного разрешения дела, и тем самым создает условия для решения задач производства по делам об административных правонарушениях (определения Конституционного Суда Российской Федерации от 29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Красноумова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