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740-О/2025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Михайлюка Владимира Васильевича на нарушение его конституционных прав пунктом 5 статьи 14 Федерального закона «Об обороте земель сельскохозяйственного назначения»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В.В.Михайлюка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В.В.Михайлюк оспаривает конституционность пункта 5 статьи 14 Федерального закона от 24 июля 2002 года № 101-ФЗ «Об обороте земель сельскохозяйственного назначения» о праве участника долевой собственности, выразившего на общем собрании участников долевой собственности несогласие с передачей в аренду земельного участка, находящегося в долевой собственности, или с условиями договора аренды такого земельного участка, на выдел земельного участка в счет 2 принадлежащих ему земельной доли или земельных долей без согласия арендатора земельного участка, находящегося в долевой собственности. Как следует из представленных материалов, решением суда общей юрисдикции, с которым согласились суды вышестоящих инстанций, заявителю – участнику долевой собственности на земельный участок из земель сельскохозяйственного назначения отказано в восстановлении права на подачу возражений в отношении условий дополнительного соглашения к договору аренды данного участка, одобренных на общем собрании участников долевой собственности. Суды пришли к выводу о соблюдении законодательно установленной процедуры проведения данного собрания, включая предварительное опубликование соответствующего сообщения в средствах массовой информации, а также его размещение на официальном сайте органа местного самоуправления в сети «Интернет». По мнению В.В.Михайлюка, оспариваемое законоположение не соответствует Конституции Российской Федерации, в частности ее статьям 35 (часть 1) и 36 (части 1 и 2), поскольку предусматривает возможность подачи участниками долевой собственности на земельный участок возражений против условий договора его аренды лишь на их общем собрании.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Михайлюка Владимира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