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Кучеренко Оксаны Владимировны на нарушение ее конституционных прав частью 1 статьи 64 Федерального закона «Об исполнительном производстве» и пунктом 1 статьи 12 Федерального закона «Об органах принудительного исполнения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О.В.Кучеренко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гражданке О.В.Кучеренко отказано в удовлетворении административного искового заявления о признании незаконными постановлений судебного пристава-исполнителя, в частности, о возбуждении исполнительного производства и об аресте и запрете распоряжения имуществом.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2 В связи с этим О.В.Кучеренко оспаривает конституционность части 1 статьи 64 «Исполнительные действия» Федерального закона от 2 октября 2007 года № 229-ФЗ «Об исполнительном производстве» и пункта 1 статьи 12 «Обязанности и права судебных приставов-исполнителей» Федерального закона от 21 июля 1997 года № 118-ФЗ «Об органах принудительного исполнения Российской Федерации», полагая их противоречащими статьям 17, 18, 19 (части 1 и 2), 21 (часть 2), 23 (часть 1), 35 (части 1 и 2), 45, 46 и 55 Конституции Российской Федерации в той мере, в какой они позволяют судебному приставу-исполнителю выносить в рамках исполнительного производства постановление о запрете регистрационных действий в отношении недвижимого имущества, стоимость которого явно превышает сумму задолженности, указанную в исполнительном документе.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Вступившие в законную силу акты федеральных судов, мировых судей и судов субъектов Российской Федерации, согласно частям 1 и 2 статьи 6 Федерального конституционного закона от 31 декабря 1996 года № 1-ФКЗ «О судебной системе Российской Федерации», обязательны для всех без исключения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Федерации; неисполнение акта суда, а равно иное проявление неуважения к суду влекут ответственность, предусмотренную федеральным законом. Одним из исполнительных действий, совершаемых судебным приставом-исполнителем в ходе исполнительного производства в рамках предоставленных ему законом полномочий и направленных в том числе на понуждение должника к полному, правильному и своевременному исполнению требований, содержащихся в исполнительном документе, может являться наложение запрета на совершение регистрационных действий в 3 отношении принадлежащего должнику имущества. Такого рода запрет налагается в целях обеспечения исполнения исполнительного документа, в том числе для предотвращения выбытия имущества, на которое впоследствии может быть обращено взыскание, из имущественной массы должника. При этом с судебного пристава-исполнителя не снимается обязанность по совершению указанных действий с соблюдением всех принципов исполнительного производства, в том числе соотносимости объема требований взыскателя и мер принудительного исполнения (пункт 5 статьи 4 Федерального закона «Об исполнительном производстве»). Таким образом, оспариваемые заявительницей законоположения не могут расцениваться как нарушающие ее конституционные права, перечисленные в жалобе, в конкретном деле. Разрешение же вопроса о необходимости совершения тех или иных исполнительных действий для обеспечения своевременного, полного и правильного исполнения исполнительного документа осуществляется судебным приставом-исполнителем в рамках конкретного исполнительного производства с учетом фактических обстоятельств. Проверка правильности его решения, на что фактически направлены доводы жалобы,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Кучеренко Оксаны Владимировны,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