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Даниленко Ирины Николаевны на нарушение ее конституционных прав рядом статей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И.Н.Даниленко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И.Н.Даниленко оспаривает конституционность статей 43 «Третьи лица, не заявляющие самостоятельных требований относительно предмета спора», 166 «Разрешение судом ходатайств лиц, участвующих в деле», 327 «Порядок рассмотрения дела судом апелляционной инстанции» и 3271 «Пределы рассмотрения дела в суде апелляционной инстанции» ГПК Российской Федерации. Как следует из представленных материалов, решением суда общей юрисдикции (с учетом апелляционного определения) исковые требования И.Н.Даниленко к гражданке П., а также встречные исковые требования, 2 заявленные в рамках спора, связанного с защитой права собственности, были удовлетворены частично, с чем согласились суды вышестоящих инстанций. По мнению заявительницы, оспариваемые законоположения по смыслу, придаваемому им в системе действующего правового регулирования правоприменительной практикой, не соответствуют Конституции Российской Федерации, в том числе ее статьям 19, 41, 45 и 46, поскольку позволяют суду апелляционной инстанции не рассматривать ходатайство стороны по делу о привлечении к участию в деле третьего лица, не заявляющего самостоятельных требований относительно предмета спора.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Предусмотренная статьей 43 ГПК Российской Федерации возможность вступления в дело третьих лиц, не заявляющих самостоятельных требований относительно предмета спора, а также право суда привлекать указанных лиц по собственной инициативе или по ходатайству лиц, участвующих в деле, если принятое по делу судебное постановление может повлиять на их права или обязанности по отношению к одной из сторон, обусловлены принципом судейского руководства процессом, необходимым для эффективного осуществления правосудия, обеспечивают реализацию конституционного права таких лиц на судебную защиту. Таким образом, данное законоположение, а равно статья 166 ГПК Российской Федерации, прямо обязывающая суд разрешать ходатайства лиц, участвующих в деле, по вопросам, связанным с разбирательством дела, на основании определений суда после заслушивания мнений других лиц, участвующих в деле, не могут расцениваться в качестве нарушающих конституционные права заявительницы, указанные в жалобе. Статья 3271 ГПК Российской Федерации, предусматривая пределы рассмотрения дела в суде апелляционной инстанции, действует во взаимосвязи с частью шестой статьи 327 этого Кодекса, устанавливающей запрет на применение в суде апелляционной инстанции правила о 3 соединении и разъединении нескольких исковых требований, об изменении предмета или основания иска, об изменении размера исковых требований, о предъявлении встречного иска, о замене ненадлежащего ответчика, о привлечении к участию в деле третьих лиц. Такое регулирование отвечает предназначению апелляционного производства как механизма проверки законности и обоснованности не вступивших в законную силу судебных постановлений, вынесенных судом первой инстанции. Таким образом, статьи 327 и 3271 ГПК Российской Федерации, не предполагающие произвольной реализации судом апелляционной инстанции тех или иных полномочий, также не могут быть признаны нарушающими конституционные права заявительницы в аспекте, указанном в жалобе. Оценка же правильности определения судом состава лиц, подлежащих привлечению к участию в деле с участием И.Н.Даниленко, а также обоснованности тех или иных процессуальных действий (бездействия) суда апелляционной инстанции, с которыми она, по сути, выражает несогласие, к компетенции Конституционного Суда Российской Федерации не относится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Даниленко Ирины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