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Фишер Юлии Евгеньевны на нарушение ее конституционных прав частью 1 статьи 55, статьей 106 и частью 1 статьи 111 Кодекса административного судопроизводства Российской Федерации, статьями 1 и 9 Федерального закона «Об адвокатской деятельности и адвокатуре в Российской Федерации», а также частью 1 статьи 8 Федерального закона «О бесплатной юридической помощи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Ю.Е.Фишер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Ю.Е.Фишер оспаривает конституционность части 1 статьи 55 «Требования к лицам, которые могут быть представителями в суде», статьи 106 «Издержки, связанные с рассмотрением административного дела» и части 1 статьи 111 «Распределение судебных расходов между сторонами» КАС Российской Федерации, статей 1 «Адвокатская деятельность» и 9 «Приобретение статуса адвоката» Федерального закона от 31 мая 2002 года № 63-ФЗ «Об адвокатской 2 деятельности и адвокатуре в Российской Федерации», а также части 1 статьи 8 «Квалификационные требования к лицам, оказывающим бесплатную юридическую помощь» Федерального закона от 21 ноября 2011 года № 324- ФЗ «О бесплатной юридической помощи в Российской Федерации». Как следует из представленных материалов, вступившими в законную силу актами судов общей юрисдикции заявительнице отказано в удовлетворении ее требований о взыскании судебных расходов в части оплаты юридических услуг. Суды пришли к выводу, что материалами дела не подтверждается оплата заявительницей именно юридических услуг, поскольку ею не представлены доказательства наличия у гражданки Ф., указанной в договоре в качестве исполнителя соответствующих услуг, высшего юридического образования. По мнению заявительницы, оспариваемые законоположения противоречат статьям 1, 2, 8, 16, 19, 46 и 53 Конституции Российской Федерации, поскольку позволяют судам произвольно отказывать в удовлетворении требований о взыскании судебных расходов на оплату юридических услуг при отсутствии у оказавшего их лица высшего юридического образования.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Фишер Юлии Евгеньевны,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