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2558-О/2026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Помазниковой Людмилы Николаевны на нарушение ее конституционных прав статьей 415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Л.Н.Помазниковой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Л.Н.Помазникова просит признать не соответствующей Конституции Российской Федерации статью 415 «Возбуждение производства» УПК Российской Федерации в той мере, в какой она не позволяет пересматривать приговор по вновь открывшимся обстоятельствам в случае осуждения лица в порядке частного обвинения.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Помазниковой Людмилы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