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Белова Максима Владимировича на нарушение его конституционных прав статьей 2101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М.В.Белова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2101 УК Российской Федерации (введенная Федеральным законом от 1 апреля 2019 года № 46-ФЗ) устанавливает, что занятие высшего положения в преступной иерархии наказывается лишением свободы на срок от восьми до пятнадцати лет со штрафом в размере до пяти миллионов рублей или в размере заработной платы или иного дохода осужденного за период до пяти лет либо без такового и с ограничением свободы на срок от одного года до двух лет. Конституционность данной нормы оспаривается гражданином М.В.Беловым, осужденным приговором Саратовского областного суда от 7 июля 2023 года (с учетом изменений, внесенных апелляционным определением от 20 ноября 2023 года) за совершение преступления, 2 квалифицированного по статье 2101 УК Российской Федерации, к 9 годам лишения свободы с ограничением свободы на срок два года. Суд установил, что М.В.Белов, заняв в апреле 2020 года высшее положение в преступной иерархии, осуществлял предоставленные этим положением организационно- распорядительные, иные регулирующие и дисциплинарные функции в уголовно- преступной среде (среди осужденных исправительной колонии, где он отбывал наказание). В кассационном порядке приговор оставлен без изменения. По мнению заявителя, статья 2101 УК Российской Федерации не соответствует статьям 2, 17 (часть 1), 18, 19 (части 1 и 2), 45 (часть 1) и 46 (часть 1) Конституции Российской Федерации в той мере, в какой она – в системе действующего правового регулирования и по смыслу, придаваемому ей правоприменительной практикой, – позволяет привлекать к уголовной ответственности в отсутствие разъяснения понятия и признаков криминального статуса лица, а также без письменного предупреждения такого лица об уголовной ответственности за занятие высшего положения в преступной иерархии. Кроме того, заявитель отмечает, что занятие высшего положения предполагает длящийся характер, что означает невозможность добровольного отказа от совершения преступления.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Белова Максима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