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1753-О/2025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Пушкиной Татьяны Модестовны на нарушение ее конституционных прав рядом положений Гражданского процессуального кодекса Российской Федерации, а также статьей 30 Федерального закона «О страховых пенсиях»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гражданки Т.М.Пушкиной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Т.М.Пушкина, которой территориальным органом Фонда пенсионного и социального страхования Российской Федерации было отказано в досрочном назначении страховой пенсии по старости в соответствии с пунктом 1 части 1 статьи 30 Федерального закона от 28 декабря 2013 года № 400-ФЗ «О страховых пенсиях», оспаривает конституционность указанной статьи, закрепляющей условия и порядок назначения страховой пенсии по старости ранее достижения возраста, установленного статьей 8 данного Федерального закона. 2 Названное законоположение заявительница оспаривает во взаимосвязи со статьями 12 «Осуществление правосудия на основе состязательности и равноправия сторон», 56 «Обязанность доказывания», 57 «Представление и истребование доказательств», 59 «Относимость доказательств» и 67 «Оценка доказательств» ГПК Российской Федерации. По мнению заявительницы, оспариваемые законоположения противоречат статьям 19 (часть 1) и 46 (часть 1) Конституции Российской Федерации в той мере, в какой они позволяют судам общей юрисдикции отказывать гражданам в судебной защите права на досрочное назначение страховой пенсии по старости при конкуренции имеющихся доказательств и отсутствии механизма такой защиты в виде государственной экспертизы условий труда.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Устанавливая правовые основания и условия назначения пенсий и предусматривая для отдельных категорий граждан, занятых определенной профессиональной деятельностью, возможность досрочного назначения страховой пенсии по старости, федеральный законодатель связывает право на назначение пенсии ранее достижения общеустановленного пенсионного возраста не с любой работой в конкретной сфере профессиональной деятельности, а лишь с такой, выполнение которой сопряжено с неблагоприятным воздействием различного рода факторов, повышенными психофизиологическими нагрузками, обусловленными спецификой и характером труда, учитывая и особенности хозяйственной деятельности организаций, в которой протекает работа. Оспариваемая Т.М.Пушкиной статья 30 Федерального закона «О страховых пенсиях» в системе действующего правового регулирования, предусматривающая льготу по снижению пенсионного возраста для лиц, занятых на определенных видах работ, и закрепляющая условия ее предоставления, направлена на реализацию пенсионных прав 3 застрахованных лиц с учетом характера выполняемой ими работы и условий ее осуществления и не может расцениваться как нарушающая конституционные права заявительницы в обозначенном в жалобе аспекте. Доводы же, приведенные Т.М.Пушкиной в обоснование своей позиции, свидетельствуют о том, что нарушение конституционных прав статьями 12, 56, 57, 59 и 67 ГПК Российской Федерации она связывает не с содержанием указанных норм, которые выступают процессуальной гарантией реализации права на судебную защиту и призваны обеспечить принятие судом законного и обоснованного решения, а с неправильным, по ее мнению, их применением судами общей юрисдикции в вынесенных по конкретному делу судебных постановлениях, в том числе с неверными установлением судом фактических обстоятельств дела, исследованием и оценкой доказательств, послуживших основанием для применения в нем тех или иных норм права. Между тем разрешение такого рода вопросов не входит в полномочия Конституционного Суда Российской Федерации, определенные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Пушкиной Татьяны Модестовны,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