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Мещерских Анны-Марии Вадимовны на нарушение ее конституционных прав частью второй, пунктом 1 части третьей и пунктом 1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А.- М.В.Мещерских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А.-М.В.Мещерских, которой суды отказали в пересмотре судебного решения по вновь открывшимся и новым обстоятельствам, не признав принятое после его вступления в законную силу судебное постановление по другому делу основанием для такого пересмотра, оспаривает конституционность части второй, пункта 1 части третьей и пункта 1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2 По мнению заявительницы, оспариваемые положения не соответствуют статьям 15 (часть 4), 17 (части 1 и 3), 18, 19 (часть 1), 45, 46, 52, 53, 55 и 56 (часть 3) Конституции Российской Федерации в той мере, в какой они не допускают пересмотра вступившего в законную силу судебного постановления по вновь открывшимся и новым обстоятельствам в случае, если после его вынесения в другом деле судом установлены обстоятельства, ставящие под сомнение обоснованность этого судебного постановления, в том числе подтверждающие незаконность бездействия должностных лиц ответчика и правомерность требования истца о присуждении ему денежных средств.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или новым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положений данной статьи,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судебного постановления; основанием же для пересмотра судебного постановления по новым обстоятельствам является возникновение после вступления его в законную силу обстоятельств, имеющих существенное значение для дела.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Мещерских Анны-Марии Вадимовны,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