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2760-О/2025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Онищенко Артура Леонидовича на нарушение его конституционных прав абзацем восьмым пункта 1 статьи 18 Закона Российской Федерации «О защите прав потребителей»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гражданина А.Л.Онищенко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А.Л.Онищенко оспаривает конституционность абзаца восьмого пункта 1 статьи 18 «Права потребителя при обнаружении в товаре недостатков» Закона Российской Федерации от 7 февраля 1992 года № 2300-I «О защите прав потребителей». Из представленных материалов следует, что решением суда общей юрисдикции, с которым согласились суды вышестоящих инстанций, заявителю отказано в том числе во взыскании уплаченных за телевизор денежных средств. Доводы А.Л.Онищенко о наличии у него права в случае обнаружения недостатков в технически сложном товаре в течение 2 пятнадцати дней со дня его передачи потребовать возврата уплаченной за такой товар суммы суды отклонили, указав на то, что товар технически исправен, соответствует стандартам качества и указанным в технической документации характеристикам. По мнению заявителя, оспариваемая норма противоречит Конституции Российской Федерации, в том числе ее статьям 17 (часть 1), 18 и 19 (части 1 и 2), в той мере, в какой по смыслу, придаваемому ей правоприменительной практикой (в том числе с учетом разъяснений, содержащихся в пункте 38 постановления Пленума Верховного Суда Российской Федерации от 28 июня 2012 года № 17 «О рассмотрении судами гражданских дел по спорам о защите прав потребителей»), она не позволяет покупателю осуществить возврат исправного технически сложного товара в течение пятнадцати дней с момента его приобретения, если такой товар по объективным причинам не позволяет потребителю эксплуатировать его по назначению либо имеет специфические характеристики, обусловленные использованием при производстве такого товара определенных материалов (компонентов), о которых потребитель не был проинформирован.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Анализ нормы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Как неоднократно отмечал Конституционный Суд Российской Федерации, содержащееся в пункте 1 статьи 18 Закона Российской Федерации «О защите прав потребителей» правовое регулирование обусловлено необходимостью защиты прав потребителей в случае продажи им товара ненадлежащего качества, достижения баланса интересов между изготовителями (продавцами) и потребителями (определения от 27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Онищенко Артура Леонидовича,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