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Алексеенко Даниила Евгеньевича на нарушение его конституционных прав частями первой и второй статьи 49 и частью первой статьи 50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Д.Е.Алексеенко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Д.Е.Алексеенко, осужденный и отбывающий наказание, оспаривает конституционность частей первой и второй статьи 49 «Защитник» и части первой статьи 50 «Приглашение, назначение и замена защитника, оплата его труда» УПК Российской Федерации. По мнению заявителя, оспариваемые нормы противоречат статьям 17 (часть 3), 45 (часть 2), 46 (часть 1) и 48 (часть 2) Конституции Российской Федерации, поскольку допускают произвольный отказ суда в допуске иного лица в качестве защитника наряду с адвокатом, в том числе по мотиву 2 обеспеченности обвиняемого квалифицированной юридической помощью, оказываемой адвокатом.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определяя обеспечение подозреваемому и обвиняемому права на защиту в качестве принципа уголовного судопроизводства, устанавливает, что данное право они могут осуществлять лично либо с помощью защитника и (или) законного представителя (часть первая статьи 16); в качестве защитников по уголовному делу участвуют адвокаты, при этом подозреваемый, обвиняемый вправе пригласить несколько защитников (часть вторая статьи 49 и часть первая статьи 50). Вместе с тем применительно к судебной стадии уголовного процесса одним из способов защиты от предъявленного обвинения, который не только не запрещен, но и прямо закреплен частью второй статьи 49 данного Кодекса, является приглашение для участия в судебном заседании по ходатайству обвиняемого в качестве защитника наряду с адвокатом одного из его близких родственников или иного лица, которое допускается к такому участию по определению или постановлению суда; при производстве у мирового судьи указанное лицо допускается и вместо адвоката. При этом,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Алексеенко Даниила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