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Гайниева Илдуса Ахатовича на нарушение его конституционных прав статьей 12 Федерального закона «О погребении и похоронном деле»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И.А.Гайниева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И.А.Гайниев оспаривает конституционность статьи 12 «Гарантии погребения погибших (умерших), не имеющих супруга, близких родственников, иных родственников либо законного представителя умершего» Федерального закона от 12 января 1996 года № 8-ФЗ «О погребении и похоронном деле». Как следует из представленных материалов, решением суда, с которым согласились суды вышестоящих инстанций, отказано в удовлетворении административного искового заявления И.А.Гайниева об обязании органа записи актов гражданского состояния выдать повторное свидетельство о 2 смерти гражданина М., которое, как указывал заявитель, необходимо ему для перезахоронения указанного гражданина, погребенного специализированной службой по вопросам похоронного дела. Суды исходили из того, что заявителем не представлены какие-либо документы, подтверждающие родственные отношения с умершим или иную заинтресованность в получении указанного документа о государственной регистрации акта гражданского состояния. По мнению заявителя, оспариваемое законоположение не соответствует Конституции Российской Федерации, поскольку, в частности, не обеспечивает достойное отношение к телу умершего (погибшего) при погребении лиц, не имеющих супруга, близких родственников, иных родственников либо законного представителя умершего; не определяет должным образом статус лиц, заинтересованных в перезахоронении погибшего (умершего), ранее погребенного специализированной службой по вопросам похоронного дела; препятствует перезахоронению данного лица в соответствии с традициями и обычаями, с тем чтобы обеспечить достойное отношение к нему после смерти.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Гайниева Илдуса Ахатовича,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