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Андреевских Николая Васильевича на нарушение его конституционных прав частью 6 статьи 53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Н.В.Андреевских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Н.В.Андреевских оспаривает конституционность положений части 6 статьи 53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которой сотрудник органов внутренних дел в случае необходимости может привлекаться к выполнению служебных обязанностей сверх установленной нормальной продолжительности служебного времени, а также в ночное время, в выходные и нерабочие праздничные дни в порядке, определяемом федеральным органом исполнительной власти в сфере 2 внутренних дел; в этом случае сотруднику предоставляется компенсация в виде отдыха соответствующей продолжительности в другие дни недели; в случае, если предоставление такого отдыха в данный период невозможно, время выполнения служебных обязанностей сверх установленной нормальной продолжительности служебного времени, а также в ночное время, в выходные и нерабочие праздничные дни суммируется и сотруднику предоставляются дополнительные дни отдыха соответствующей продолжительности, которые по его желанию могут быть присоединены к основному или дополнительному отпуску; по просьбе сотрудника вместо предоставления дополнительных дней отдыха ему может быть выплачена денежная компенсация. По мнению заявителя, данная норма не соответствует статьям 19 (части 1 и 2), 37 (части 3 и 5), 46 (части 1 и 2), 55 (части 2 и 3) и 75 (часть 5) Конституции Российской Федерации в той мере, в какой по буквальному смыслу и смыслу, придаваемому правоприменительной практикой, она не позволяет сотруднику органов внутренних дел получить денежную компенсацию за исполнение служебных обязанностей в нерабочий праздничный день по графику сменности в пределах установленной продолжительности рабочего времени при суммированном учете рабочего времени, если учетный период (год) еще не окончен.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Андреевских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