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3501-О/2024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Жукова Станислава Владиславовича на нарушение его конституционных прав пунктом 6 статьи 29 Положения о порядке прохождения военной службы и пунктом 3 Порядка учета служебного времени и предоставления дополнительных суток отдыха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С.В.Жукова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С.В.Жуков оспаривает конституционность следующих норм: пункта 6 (в жалобе ошибочно поименован частью) статьи 29 Положения о порядке прохождения военной службы (утверждено Указом Президента Российской Федерации от 16 сентября 1999 года № 1237 «Вопросы прохождения военной службы»), устанавливающего, что вместо увеличения продолжительности основного отпуска или его части по желанию военнослужащего ему может предоставляться до дня начала отпуска дополнительное время отдыха из расчета одни сутки отдыха за 2 каждые сутки установленного названным Положением увеличения отпуска; учет предоставления дополнительных суток отдыха ведется отдельно в журнале в порядке согласно приложению № 2; пункта 3 Порядка учета служебного времени и предоставления дополнительных суток отдыха (приложение № 2 к Положению о порядке прохождения военной службы), закрепляющего, что в тех случаях, когда суммарное сверхурочное время (суммарное время исполнения должностных и специальных обязанностей в выходные или праздничные дни с учетом времени, необходимого военнослужащему для прибытия к месту службы от места жительства и обратно) достигает величины ежедневного времени, установленного регламентом служебного времени для исполнения должностных обязанностей, военнослужащему, проходящему военную службу по контракту, по его желанию предоставляются в другие дни недели дополнительные сутки отдыха или они присоединяются к основному отпуску; дополнительные сутки отдыха в количестве не более 30, присоединяемые к отпуску, в продолжительность основного отпуска не входят. Как следует из представленных материалов, С.В.Жуков был уволен с военной службы на основании подпункта «а» пункта 1 статьи 51 Федерального закона от 28 марта 1998 года № 53-ФЗ «О воинской обязанности и военной службе» (по возрасту – по достижении предельного возраста пребывания на военной службе). Полагая, что при исключении из списков личного состава воинской части были нарушены его права на использование дополнительных суток отдыха, заявитель обратился в суд, который отказал ему в удовлетворении иска. По мнению заявителя, оспариваемые нормы не соответствуют статьям 17 (часть 3) и 37 (часть 5) Конституции Российской Федерации, поскольку предполагают наличие у командира возможности предоставить военнослужащим дни отдыха за участие в мероприятиях, проводимых без ограничения общей продолжительности еженедельного служебного времени, не только в рабочие дни, но и в выходные.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заявителем положения направлены на реализацию права на отдых, предусмотренного законом для лиц, проходящих военную службу по контракту, в тех случаях, когда имеются основания увеличения продолжительности их основного отпуска или предоставления им дополнительных суток отдыха. Данные нормы, определяя правила, в соответствии с которыми военнослужащие в указанных случаях используют время отдыха, носят гарантийный характер и не могут рассматриваться как нарушающие конституционные права заявителя. Разрешение же вопроса о соблюдении при увольнении С.В.Жукова со службы требований законодательства, регулирующего реализацию военнослужащими права на отдых,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Жукова Станислава Владиславовича,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