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2985-О/2025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Токарева Николая Михайловича на нарушение его конституционных прав частью второй статьи 87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Н.М.Токарева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Н.М.Токарев оспаривает конституционность части второй статьи 87 «Дополнительная и повторная экспертизы»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Н.М.Токареву отказано в удовлетворении исковых требований о признании договоров дарения и завещания недействительными. При этом судом апелляционной инстанции по делу назначались судебная психолого- психиатрическая экспертиза, а также повторная судебная психолого- психиатрическая экспертиза.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Н.М.Токарева, оспариваемое законоположение по смыслу, придаваемому ему правоприменительной практикой, противоречит Конституции Российской Федерации, ее статьям 19 (часть 1), 46 (часть 1), 47 (часть 1) и 123 (часть 3), поскольку допускает возможность проведения повторной экспертизы по вопросам, отличающимся о тех вопросов, которые были поставлены при проведении первоначального экспертного исследования.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Токарева Николая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