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Луковской Людмилы Ивановны и Луковского Юрия Зиновьевича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 Л.И.Луковской и Ю.З.Луковского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Л.И.Луковская и Ю.З.Луковский оспаривают конституционность статей 6 «Равенство всех перед законом и судом», 12 «Осуществление правосудия на основе состязательности и равноправия сторон», 61 «Основания для освобождения от доказывания», 131 «Форма и содержание искового заявления», 186 «Заявление о подложности доказательства», 195 «Законность и обоснованность решения суда», части третьей статьи 226 «Частные определения суда», пунктов 2 и 3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а также статей 3 «Основные понятия, используемые в настоящем Федеральном законе», 6 «Условия 2 обработки персональных данных» и 9 «Согласие субъекта персональных данных на обработку его персональных данных» Федерального закона от 27 июля 2006 года № 152-ФЗ «О персональных данных». Как следует из представленных материалов, определением суда апелляционной инстанции, оставленным без изменения кассационным судом общей юрисдикции, отменено решение суда первой инстанции и принято новое – о взыскании с граждан Л.И.Луковской и Ю.З.Луковского задолженности по договорам займа.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этого суда (письмо от 29 июля 2021 года). В связи с этим Л.И.Луковская и Ю.З.Луковский полагают, что неприменением либо неправильным применением судом оспариваемых норм при рассмотрении гражданского дела с их участием, а также действиями участников судебного разбирательства были нарушены их конституционные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Луковской Людмилы Ивановны и Луковского Юрия Зиновьевича,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