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Поповой Татьяны Васильевны на нарушение ее конституционных прав Федеральным конституционным законом «О Конституционном Суде Российской Федерации», а также статьями 31, 125, 151 и 448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Т.В.Поповой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Т.В.Попова оспаривает конституционность Федерального конституционного закона от 21 июля 1994 года № 1-ФКЗ «О Конституционном Суде Российской Федерации», а также статей 31 «Подсудность уголовных дел», 125 «Судебный порядок рассмотрения жалобы», 151 «Подследственность» и 448 «Возбуждение уголовного дела» УПК Российской Федерации и утверждает, что применением содержащихся в них норм нарушены права, гарантированные ей статьями 21–23, 25, 35, 37– 41, 49, 52, 53, 120, 123 и 126 Конституции Российской Федерации. Кроме того, заявительница просит истребовать в Верховном Суде Российской Федерации решения, принятые по ее жалобам, и выражает 2 несогласие с необеспечением ее личного участия в заседаниях Конституционного Суда Российской Федерации по вопросу о допустимости ее обращений.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Поставив вопрос о проверке конституционности Федерального конституционного закона «О Конституционном Суде Российской Федерации» и отдельных положений Уголовно-процессуального кодекса Российской Федерации, Т.В.Попова излагает фактические обстоятельства своего уголовного дела, настаивает на проверке принятых по нему судебных решений и выражает несогласие с Определением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Поповой Татьяны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