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Борисенко Ольги Алексеевны на нарушение ее конституционных прав статьей 2 Закона Московской области «О порядке ведения учета граждан в качестве нуждающихся в жилых помещениях, предоставляемых по договорам социального найма»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О.А.Борисенко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О.А.Борисенко, которая относится к категории лиц, добровольно выехавших на новое место жительства из зоны проживания с правом на отселение, и проживает на территории Московской области с ноября 2019 года, оспаривает конституционность статьи 2 Закона Московской области от 12 декабря 2005 года № 260/2005-ОЗ «О порядке ведения учета граждан в качестве нуждающихся в жилых помещениях, предоставляемых по договорам социального найма», закрепляющей ряд условий для принятия граждан на учет в качестве нуждающихся в жилых помещениях, предоставляемых по договорам социального найма, в том числе наличие у них места жительства на территории Московской области не менее пяти лет и признание этих граждан малоимущими. 2 По мнению заявительницы, предпринявшей безуспешную повторную попытку быть принятой на указанный учет в 2023 году, оспариваемое законоположение не соответствует Конституции Российской Федерации, ее статьям 5 (часть 3), 10, 11 (часть 3), 18, 19 (части 1 и 2), 40 (части 1 и 3), 53, 55 (часть 3) и 78 (часть 2), поскольку предусмотренные им ограничительные условия распространяются на граждан, пострадавших вследствие катастрофы на Чернобыльской АЭС.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Борисенко Ольги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