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Завалюева Сергея Александровича на нарушение его конституционных прав статьей 31 Федерального закона «О кадастровой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С.А.Завалюева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с которым согласились суды вышестоящих инстанций, было отказано в удовлетворении исковых требований гражданина С.А.Завалюева (индивидуального предпринимателя) к дачному некоммерческому партнерству и хозяйственному обществу о солидарном взыскании задолженности по оплате выполненных им кадастровых работ. С.А.Завалюев оспаривает конституционность статьи 31 «Формы организации кадастровой деятельности» Федерального закона от 24 июля 2007 года № 221-ФЗ «О кадастровой деятельности». По мнению заявителя, положения оспариваемой статьи, рассматриваемые в том числе во взаимосвязи со статьей 221 Федерального 2 закона от 8 августа 2001 года № 129-ФЗ «О государственной регистрации юридических лиц и индивидуальных предпринимателей», противоречат статьям 17 (часть 3), 18, 37, 45 (часть 1), 46 (части 1 и 2), 55 (часть 3), 751 и 120 Конституции Российской Федерации, поскольку позволяют освобождать заказчика от выплаты вознаграждения заявителю за выполненные кадастровые работы в качестве индивидуального предпринимателя, а, кроме того, позволяют работодателю использовать результаты деятельности кадастрового инженера без соответствующего вознаграждения.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31 Федерального закона «О кадастровой деятельности» кадастровый инженер может выбрать одну из следующих форм организации своей кадастровой деятельности: в качестве индивидуального предпринимателя; в качестве работника юридического лица, в том числе публично-правовой компании, на основании трудового договора с таким юридическим лицом (часть 1); кадастровый инженер в соответствии с данным Федеральным законом вправе выбирать форму организации своей кадастровой деятельности и место ее осуществления самостоятельно (часть 2). Данные положения, направленные на обеспечение определенности в вопросе о формах организации кадастровой деятельности и рассматриваемые как сами по себе, так и во взаимосвязи с нормами, регламентирующими порядок государственной регистрации физического лица в качестве индивидуального предпринимателя (статья 221 Федерального закона «О государственной регистрации юридических лиц и индивидуальных предпринимателей»), не могут расцениваться как нарушающие конституционные права заявителя, в деле с участием которого суд пришел к выводу, что договор подряда на выполнение кадастровых работ был заключен между дачным некоммерческим партнерством и хозяйственным обществом, у дачного некоммерческого партнерства не имелось договорных 3 отношений с С.А.Завалюевым и, как следствие, обязательств перед ним, все работы на объектах партнерства выполнялись С.А.Завалюевым на основании трудового договора, заключенного с хозяйственным обществом, а каких-либо задолженностей по заработной плате у хозяйственного общества перед истцом не имеется. Установление же и оценка фактических обстоятельств конкретного дела, а также проверка правильности применения оспариваемых норм с учетом данных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Завалюева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