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Козлова Георгия Львовича на нарушение его конституционных прав статьей 2.7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Г.Л.Козлова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Г.Л.Козлов оспаривает конституционность статьи 2.7 «Крайняя необходимость» КоАП Российской Федерации. Как следует из представленных материалов, постановлением мирового судьи, оставленным без изменения судьями вышестоящих судов, заявитель был признан виновным в совершении административного правонарушения, предусмотренного статьей 6.11 «Побои» КоАП Российской Федерации, и ему было назначено административное наказание в виде административного штрафа в размере пяти тысяч рублей. При этом суды не усмотрели оснований для вывода о том, что Г.Л.Козлов совершил противоправные действия в состоянии крайней необходимости. 2 По мнению заявителя, оспариваемая норма не позволяет гражданину защитить жизнь и здоровье от противоправных посягательств других лиц, а потому противоречит статьям 2, 17 (часть 3), 19, 45 (часть 1)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 устанавливает, что административным правонарушением не является причинение лицом вреда охраняемым законом интересам в состоянии крайней необходимости, то есть для устранения опасности, непосредственно угрожающей личности и правам данного лица или других лиц, а также охраняемым законом интересам общества или государства, если эта опасность не могла быть устранена иными средствами и если причиненный вред является менее значительным, чем предотвращенный вред (статья 2.7).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Козлова Георгия Львовича,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