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2619-О/2025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Минеева Максима Сергеевича на нарушение его конституционных прав частью третьей статьи 45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М.С.Минеева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основу вступившего в законную силу обвинительного приговора в отношении гражданина М.С.Минеева и других лиц в числе прочего положены показания представителя потерпевшего, которым было признано юридическое лицо. Заявитель утверждает, что часть третья статьи 45 «Представители потерпевшего, гражданского истца и частного обвинителя» УПК Российской Федерации не соответствует статье 123 (часть 3) Конституции Российской Федерации, поскольку позволяет стороне обвинения допрашивать представителя потерпевшего, предоставляя ей тем самым преимущество в 2 объеме и количестве доказательств, и предполагает использование судом этих показаний в качестве самостоятельного доказательства.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Уголовно-процессуальный кодекс Российской Федерации предусматривает, что потерпевшим по уголовному делу может быть признано и юридическое лицо – если преступлением причинен вред его имуществу и деловой репутации; в этом случае права потерпевшего осуществляет его представитель (части первая и девятая статьи 42). Поскольку участие в уголовном деле представителя является единственной формой реализации потерпевшим – юридическим лицом своих процессуальных прав, включая право на дачу показаний, постольку оспариваемая М.С.Минеевым часть третья статьи 45 УПК Российской Федерации, закрепляющая правило о равенстве прав представителя потерпевшего и представляемого им лица, не может расцениваться как нарушающая его права в обозначенном в жалобе аспекте. Более того, как указывал Конституционный Суд Российской Федерации, данное законоположение не регламентирует основания и порядок допроса, собирание, проверку и оценку доказательств, не закрепляет каких-либо ограничений прав обвиняемого, подлежит применению во взаимосвязи с иными нормами этого Кодекса, в том числе его статьями 42, 43, 44, 56, 62 и 72 (определения от 23 апреля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Минеева Максима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