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Комиссарова Александра Александровича на нарушение его конституционных прав взаимосвязанными положениями статей 97, 102, 110, 255 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А.А.Комиссарова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А.А.Комиссаров, чья апелляционная жалоба на протокольное постановление суда, рассматривающего его уголовное дело по существу, об отказе в удовлетворении ходатайства об отмене меры пресечения в виде подписки о невыезде и надлежащем поведении была возвращена без рассмотрения, просит признать взаимосвязанные положения статей 97 «Основания для избрания меры пресечения», 102 «Подписка о невыезде и надлежащем поведении», 110 «Отмена или изменение меры пресечения», 255 «Решение вопроса о мере пресечения» и 3892 «Судебные решения, подлежащие апелляционному обжалованию» УПК Российской 2 Федерации не соответствующими статьям 27, 35, 46 и 55 Конституции Российской Федерации. Как утверждает заявитель, оспариваемые законоположения предусматривают возможность бессрочного применения меры пресечения в виде подписки о невыезде и надлежащем поведении и исключают возможность обжалования в апелляционном порядке принятого в ходе рассмотрения уголовного дела по существу судебного решения, которым отказано в удовлетворении ходатайства об отмене данной меры пресечения в связи с истечением сроков давности привлечения к уголовной ответственности, до вынесения итогового судебного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Комиссарова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