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3049-О/2024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Бережного Игоря Степановича на нарушение его конституционных прав пунктом 1 статьи 1 и частью 2 статьи 3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И.С.Бережного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И.С.Бережной оспаривает конституционность следующих положений Федерального закона от 1 декабря 2014 года № 398- ФЗ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пункта 1 статьи 1, согласно которому данный Федеральный закон устанавливает особенности реализации права на пенсионное обеспечение в соответствии с Законом Российской Федерации от 12 февраля 1993 года № 2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граждан Российской Федерации, постоянно проживавших по состоянию на 18 марта 2014 года на территории Республики Крым или на территории города федерального значения Севастополя, из числа лиц, являвшихся по состоянию на 31 декабря 2014 года получателями пенсий, назначенных им в связи с прохождением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и членов их семей; части 2 статьи 3, согласно которой, если при назначении гражданину из числа лиц, указанных в пункте 1 статьи 1 данного Федерального закона, пенсии, предусмотренной названным Законом Российской Федерации от 12 февраля 1993 года № 4468-I, размер указанной пенсии (для отдельных категорий граждан, имеющих право на одновременное получение различных пенсий в соответствии с законодательством Российской Федерации, – суммарный размер указанных пенсий) не достигнет размера пенсии, выплачиваемого указанному гражданину на 31 декабря 2014 года, в том числе с учетом ежемесячной выплаты к этой пенсии, установленной Указом Президента Российской Федерации от 31 марта 2014 года № 192 «О мерах государственной поддержки граждан, являющихся получателями пенсий на территориях Республики Крым и г. Севастополя», пенсия выплачивается в сохраненном, более высоком, размере до приобретения им права на пенсию в большем размере, исчисленном в соответствии с законодательством Российской Федерации; в этом случае сохраненный размер пенсии не подлежит ежегодному увеличению (индексации) до достижения размера 3 пенсии (пенсий), исчисленного в соответствии с законодательством Российской Федерации. По мнению заявителя, оспариваемые законоположения не соответствуют Конституции Российской Федерации, в частности ее статьям 2, 7, 18, 39 (части 1 и 2) и 75 (часть 7), в той мере, в которой они в системе действующего правового регулирования предоставляют правоприменительным органам ничем не ограниченное право самостоятельно принимать решение об отказе лицам, получающим пенсии за выслугу лет на территориях Республики Крым и города Севастополя в сохраненных, более высоких, размерах, в ежегодной индексации этих пенсий и выплате доплат к ним, установленных Федеральным законом от 25 февраля 2022 года № 23-ФЗ «О внесении изменения в статью 1 Федерального закона «О приостановлении действия части второй статьи 43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признавая Россию социальным государством, политика которого направлена на создание условий, обеспечивающих достойную жизнь и свободное развитие человека, и определяя в качестве одного из основных направлений социальной защиты обеспечение государственной поддержки пожилых граждан (статья 7), закрепляет в числе основ правового статуса личности право каждого на социальное обеспечение (статья 17, часть 1; статья 39, часть 1; статья 64). Важнейшим элементом социального обеспечения является пенсионное обеспечение. В соответствии с Конституцией Российской Федерации 4 государственные пенсии устанавливаются законом; в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эффективное функционирование, а также осуществляется индексация пенсий не реже одного раза в год в порядке, установленном федеральным законом (статья 39, часть 2; статья 75, часть 6). В силу приведенных конституционных предписаний определение правовых оснований назначения пенсий, их размеров, порядка исчисления и выплаты, а также механизма их индексации относится к компетенции федерального законодателя, который вправе устанавливать – наряду с общими правилами – особенности реализации права на пенсионное обеспечение отдельных категорий граждан, включая порядок и условия увеличения (индексации) выплачиваемых им пенсий. Федеральным законом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установлен порядок реализации права на пенсионное обеспечение граждан Российской Федерации, постоянно проживавших по состоянию на 18 марта 2014 года на территории Республики Крым или на территории города федерального значения Севастополя, из числа лиц, являвшихся по состоянию на 31 декабря 2014 года получателями пенсий, назначенных им в связи с прохождением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и членов их семей, а также проходивших по состоянию на 18 марта 2014 года военную или приравненную к ней по пенсионному обеспечению службу и уволенных с такой службы на территории Республики Крым или на территории города федерального значения Севастополя, и членов их семей, но на 31 декабря 2014 года не являвшихся получателями соответствующих пенсий (статья 1). 5 Данный Федеральный закон в числе прочего установил, что при реализации указанными гражданами права на пенсионное обеспечение в соответствии с Законом Российской Федерации от 12 февраля 1993 года № 4468-I пенсии, предусмотренные этим Законом, подлежали назначению и выплате с 1 января 2015 года при обращении за назначением таких пенсий (часть 1 статьи 3). При их назначении не подлежали пересмотру учтенные (в том числе на льготных условиях) по состоянию на 31 декабря 2014 года в соответствии с законодательством, действовавшим на территориях Республики Крым и города федерального значения Севастополя до 1 января 2015 года, периоды военной службы или иной приравненной к ней по пенсионному обеспечению службы и другой деятельности, включая время учебы до определения на такую службу, а также выслуга лет, исчисленная (в том числе на льготных условиях) при расчете ежемесячной надбавки (процентной надбавки) за выслугу лет на день увольнения гражданина с военной или иной приравненной к ней по пенсионному обеспечению службы (часть 1 статьи 4). Если при назначении гражданину, являвшемуся по состоянию на 31 декабря 2014 года получателем пенсии, назначенной ему в связи с прохождением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пенсии, предусмотренной Законом Российской Федерации от 12 февраля 1993 года № 4468-I, размер указанной пенсии (для отдельных категорий граждан, имеющих право на одновременное получение различных пенсий в соответствии с законодательством Российской Федерации, – суммарный размер указанных пенсий) не достигал размера пенсии, выплачиваемого указанному гражданину на 31 декабря 2014 года, в том числе с учетом ежемесячной выплаты к этой пенсии, установленной Указом Президента Российской Федерации от 31 марта 2014 года № 192, пенсия подлежала выплате в сохраненном, более высоком, размере до приобретения им права на пенсию в 6 большем размере, исчисленном в соответствии с законодательством Российской Федерации; в этом случае сохраненный размер пенсии не подлежал ежегодному увеличению (индексации) до достижения размера пенсии (пенсий), исчисленного в соответствии с законодательством Российской Федерации (часть 2 статьи 3). Как указал Конституционный Суд Российской Федерации, предусматривая временное – до момента, когда сохраненный размер пенсии достигнет размера пенсии, исчисленного в соответствии с Законом Российской Федерации от 12 февраля 1993 года № 4468-I, – ограничение на ежегодное увеличение (индексацию) уже увеличенной (с учетом ежемесячной выплаты, установленной Указом Президента Российской Федерации от 31 марта 2014 года № 192) пенсии, федеральный законодатель действовал в пределах своих дискреционных полномочий и учитывал различия в размерах пенсий, фактически получаемых указанными гражданами и другими проходившими военную и приравненную к ней службу гражданами, проживающими на территориях Республики Крым и города федерального назначения Севастополя, которым пенсии были назначены впервые после 1 января 2015 года, а также пенсионерами, проживающими в иных субъектах Российской Федерации и получающими пенсии в соответствии с Законом Российской Федерации от 12 февраля 1993 года № 4468-I. Тем самым – сообразно конституционному принципу равенства (статья 19, части 1 и 2, Конституции Российской Федерации) – данное правовое регулирование направлено на достижение сопоставимого уровня пенсионного обеспечения лиц, на которых распространяется действие названного Закона, а также согласуется с конституционным требованием о поддержании эффективного функционирования системы пенсионного обеспечения (статья 75, часть 6, Конституции Российской Федерации) (определения от 19 сентября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Бережного Игоря Степановича,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