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Пантелеева Евгения Алексеевича на нарушение его конституционных прав статьей 3796, частью второй статьи 39015 Гражданского процессуального кодекса Российской Федерации, подпунктом 4 пункта 12 и пунктом 121 статьи 18949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Е.А.Пантелеева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оставленным без изменения определениями судов апелляционной и кассационной инстанций, отказано в удовлетворении исковых требований гражданина Е.А.Пантелеева к банку о взыскании неосновательного обогащения, процентов за пользование денежными средствами и судебных издержек. При этом суды исходили, в частности, из того, что денежные средства были ранее в установленном законом порядке списаны ответчиком со счета истца как лица, относящегося 2 к числу управляющих работников банка и контролирующих банк лиц, в связи с принятием мер по предупреждению банкротства банка. Определением судьи Верховного Суда Российской Федерации Е.А.Пантелееву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Е.А.Пантелеев оспаривает конституционность статьи 3796 «Пределы рассмотрения дела кассационным судом общей юрисдикции», части второй статьи 39015 «Полномочия судебной коллегии Верховного Суда Российской Федерации» ГПК Российской Федерации, подпункта 4 пункта 12 и пункта 121 статьи 18949 «Участие Банка России или Агентства в осуществлении мер по предупреждению банкротства банка» Федерального закона от 26 октября 2002 года № 127-ФЗ «О несостоятельности (банкротстве)». По мнению заявителя, данные законоположения противоречат статьям 35 (часть 3) и 46 (часть 1) Конституции Российской Федерации в той части, в какой они в своей взаимосвязи допускают отказ члену совета директоров банка в защите нарушенного имущественного права в судебном порядке из- за придания ему статуса контролирующего банк лица на стадии кассационного рассмотрения дела, на которой невозможна переоценка фактических обстоятельств.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3796 ГПК Российской Федерации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данным Кодексом (часть первая); в интересах законности кассационный суд общей 3 юрисдикции вправе выйти за пределы доводов кассационных жалобы, представления; при этом суд не вправе проверять законность судебных постановлений в той части, в которой они не обжалуются, а также законность судебных постановлений, которые не обжалуются (часть вторая). Часть вторая статьи 39015 того же Кодекса предусматривает, что судебная коллегия Верховного Суда Российской Федерации не вправе устанавливать или считать доказанными обстоятельства, которые не были установлены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и определять, какое судебное постановление должно быть принято при новом рассмотрении дела; дополнительные доказательства судебной коллегией Верховного Суда Российской Федерации не принимаются. Данные положения, находясь в системной связи с другими положениями главы 41 ГПК Российской Федерации, регламентирующими производство в суде кассационной инстанции, предоставляют суду кассационной инстанции при проверке судебных постановлений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подменяя тем самым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Нормы же подпункта 4 пункта 12 и пункта 121 статьи 18949 Федерального закона «О несостоятельности (банкротстве)», на что обращал внимание</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Пантелеева Евгения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