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3142-О/2024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Шуматова Дмитрия Андреевича на нарушение его конституционных прав пунктом 1 статьи 119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Д.А.Шуматова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Д.А.Шуматов оспаривает конституционность пункта 1 статьи 119 Семейного кодекса Российской Федерации, предусматривающего, что,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 Из представленных материалов следует, что решением суда общей юрисдикции, оставленным без изменения определением суда апелляционной 2 инстанции, отказано в удовлетворении требования Д.А.Шуматова об уменьшении размера алиментов на несовершеннолетних детей, взысканных судебными приказами, с 1/4 до 1/6 заработка и (или) иного дохода заявителя (на каждого ребенка). В обоснование иска было указано на появление у заявителя новых алиментных обязательств, исполнение им обязательства по кредитному договору и чрезмерность алиментов, перечисляемых на детей, для удовлетворения их нужд. Суд первой инстанции отметил, что взыскание судебным приказом алиментов на второго ребенка, которого заявитель уже содержал, не означает изменения материального и семейного положения Д.А.Шуматова, и что обращение заявителя в суд с соответствующим требованием представляет собой злоупотребление правом. В передаче кассационной жалобы Д.А.Шуматова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статьям 2, 7, 15, 17, 18, 19 (части 1 и 2), 35 (части 1–3), 46 (часть 1) и 55 Конституции Российской Федерации, поскольку по смыслу, придаваемому ему правоприменительной практикой, оно не позволяет уменьшить размер алиментов в случае улучшения имущественного положения плательщика.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119 Семейного кодекса Российской Федерации в истолковании, придаваемом ему правоприменительной практикой, предполагает, что изменение материального или семейного положения родителя, уплачивающего алименты на несовершеннолетнего ребенка, не является безусловным основанием для удовлетворения его иска о снижении размера алиментов, поскольку необходимо установить, что такие изменения не позволяют ему поддерживать выплату алиментов в прежнем размере 3 (абзац второй пункта 57 постановления Пленума Верховного Суда Российской Федерации от 26 декабря 2017 года № 56 «О применении судами законодательства при рассмотрении дел, связанных со взысканием алиментов»).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Шуматова Дмитрия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