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3268-О/2024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Кутепова Сергея Васильевича на нарушение его конституционных прав рядом нормативных правовых актов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С.В.Кутепова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С.В.Кутепов оспаривает конституционность Постановления Совета Министров – Правительства Российской Федерации от 23 октября 1993 года № 1090 «О Правилах дорожного движения», постановлений Правительства Санкт-Петербурга от 29 июня 2010 года № 836 «О мерах по совершенствованию государственного управления в области благоустройства и дорожного хозяйства», от 17 марта 2011 года № 300 «О критериях отнесения автомобильных дорог общего пользования к автомобильным дорогам общего пользования регионального значения в Санкт-Петербурге, о Перечне автомобильных дорог общего пользования регионального значения в Санкт-Петербурге и Перечне автомобильных дорог 2 необщего пользования регионального значения в Санкт-Петербурге» и от 9 ноября 2016 года № 961 «О Правилах благоустройства территории Санкт- Петербурга и о внесении изменений в некоторые постановления Правительства Санкт-Петербурга», а также технический паспорт автомобильных дорог Санкт- Петербурга (какой именно, заявитель в жалобе не указывает). Как следует из представленных материалов, постановлением уполномоченного должностного лица, оставленным без изменения судами, С.В.Кутепов был привлечен к административной ответственности за нарушение в Санкт-Петербурге правил остановки (стоянки) транспортных средств на тротуаре (часть 6 статьи 12.19 КоАП Российской Федерации). Заявитель полагает, что в его действиях отсутствует состав указанного административного правонарушения, поскольку место, где он остановил транспортное средство, не является тротуаром. Исходя из этого он просит признать оспариваемые акты не соответствующими ряду статей Конституции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Кутепова Сергея Васильевича,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