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Назимова Дмитрия Олеговича на нарушение его конституционных прав частью первой статьи 30 и частью второй статьи 105 Уголовного кодекса Российской Федерации, а также статьей 90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Д.О.Назимова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Д.О.Назимов, осужденный за совершение преступлений, просит признать не соответствующими статьям 1, 2, 4 (часть 2), 15 (части 1 и 2), 17‒19, 21, 45, 46 (часть 1), 47‒49, 50 (часть 2), 54 (часть 2), 55 (часть 3), 751, 120 (часть 1) и 123 (части 1 и 3) Конституции Российской Федерации часть первую статьи 30 «Приготовление к преступлению и покушение на преступление» и часть вторую статьи 105 «Убийство» УК Российской Федерации, а также статью 90 «Преюдиция» УПК Российской Федерации. 2 По утверждению заявителя, оспариваемые нормы нарушают его права, поскольку позволяют при привлечении к уголовной ответственности и назначении наказания не устанавливать конкретные обстоятельства, подтверждающие наличие у обвиняемого прямого умысла на приготовление к убийству незнакомых ему лиц, а также осуществлять доказывание обстоятельств неоконченного преступления посредством придания преюдициального значения сведениям, изложенным в принятых на досудебной стадии процессуальных решениях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Д.О.Назимов уже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Назимова Дмитрия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