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Колесовой Ирины Петровны на нарушение ее конституционных прав статьей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гражданки И.П.Колесовой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И.П.Колесова оспаривает конституционность статьи 71 «Оценка доказательств» АПК Российской Федерации. Как следует из представленных материалов, постановлением арбитражного апелляционного суда от 5 апреля 2023 года, оставленным без изменения арбитражным судом кассационной инстанции от 16 июня 2023 года, отменено определение арбитражного суда первой инстанции, которым было удовлетворено заявление правопредшественника И.П.Колесовой о признании недействительной сделки и применении последствий ее недействительности, в удовлетворении заявления отказано. Определением судьи Верховного Суда Российской Федерации от 26 сентября 2023 года заявительнице было отказано в передаче кассационной 2 жалобы для рассмотрения в судебном заседании Судебной коллегии по экономическим спорам Верховного Суда Российской Федерации. И.П.Колесова указывает, что в результате недобросовестных действий судей арбитражных судов апелляционной и кассационной инстанции ей был причинен материальный ущерб, в связи с чем просит проверить конституционность статьи 71 АПК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Колесовой Ирины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