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Тимушева Артёма Андреевича на нарушение его конституционных прав Постановлением Правительства Российской Федерации «О размерах минимальной и максимальной величин пособия по безработице на 2023 год»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А.А.Тимушева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А.А.Тимушев оспаривает конституционность Постановления Правительства Российской Федерации от 14 ноября 2022 года № 2046 «О размерах минимальной и максимальной величин пособия по безработице на 2023 год», согласно которому для граждан, признанных в установленном порядке безработными, минимальная величина пособия по безработице на 2023 год составляла 1500 рублей. По мнению заявителя, названный нормативный правовой акт противоречит статьям 20 (часть 1), 21 (часть 1) и 37 (часть 3) Конституции 2 Российской Федерации, поскольку предусмотренный им минимальный размер пособия по безработице меньше величины прожиточного минимума.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Тимушева Артёма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