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436-О/2025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Яковлева Евгения Алексеевича на нарушение его конституционных прав статьями 10 и 61 Гражданского кодекса Российской Федерации, а также статьей 203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Е.А.Яковлева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Е.А.Яковлев, требования которого о взыскании с общества с ограниченной ответственностью задолженности по абонентскому договору об оказании юридических услуг удовлетворены частично, оспаривает конституционность статей 10 «Пределы осуществления гражданских прав» и 61 «Ликвидация юридического лица» ГК Российской Федерации, а также статьи 203 «Права и обязанности арбитражного управляющего в деле о банкротстве» Федерального закона от 26 октября 2002 года № 127-ФЗ «О несостоятельности (банкротстве)». По мнению заявителя, оспариваемые нормы не соответствуют Конституции Российской Федерации, ее статьям 1, 2, 8, 15, 17, 18, 19 (часть 2 1), 34, 35, 37, 45–47, 118 и 120, а также ряду положений Гражданского кодекса Российской Федерации в той мере, в какой они допускают возможность произвольно не исполнять принятые на себя обязательства без соблюдения процедуры прекращения договора.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Гражданского кодекса Российской Федерации, устанавливающие запрет на злоупотребление правом и правовые последствия его нарушения (статья 10), порядок и последствия ликвидации юридического лица (статья 61), а также статья 203 Федерального закона «О несостоятельности (банкротстве)», закрепляющая права и обязанности арбитражного управляющего в деле о банкротстве, не допускают возможности произвольного отказа от исполнения обязательств и не могут расцениваться в качестве нарушающих конституционные права Е.А.Яковлева в обозначенном им в жалобе аспекте. Установление же и оценка фактических обстоятельств конкретного дела, а также проверка норм федерального законодательства на предмет их соответствия друг другу не входят в компетенцию Конституционного Суда Российской Федерации, определенную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Яковлева Евгения Алексеевича, поскольку она не отвечает требованиям Федерального конституционного закона «О Конституционном Суде Российской 3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