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Докучаева Антона Сергеевича на нарушение его конституционных прав частью пятой статьи 191, частями второй1 и шестой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А.С.Докучаева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А.С.Докучаев, осужденный к лишению свободы, просит признать часть пятую статьи 191 «Особенности проведения допроса, очной ставки, опознания и проверки показаний с участием несовершеннолетнего», а также части вторую1 и шестую статьи 281 «Оглашение показаний потерпевшего и свидетеля» УПК Российской Федерации не соответствующими статьям 2, 15 (части 1, 2 и 4), 17 (часть 1), 18, 22 (часть 1), 23 (часть 1), 45, 46 (часть 1), 49, 55, 56 (часть 3) и 123 (часть 3) Конституции Российской Федерации. По утверждению заявителя, судебные решения по его делу вынесены с существенными нарушениями требований Конституции Российской 2 Федерации, что ограничило его право на справедливое разбирательство и в итоге привело к его необоснованному и незаконному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А.С.Докучаев аргументирует нарушение своих прав ненадлежащим, по его мнению, применением оспариваемых законоположений в его деле, указывая, в частности, на незаконные оглашение показаний малолетней потерпевшей, отказ в удовлетворении его ходатайств о вызове потерпевшей для допроса в суд и об исследовании видеозаписи ее допроса следователем, признание в его деле противоречивых доказательств допустимыми, на неверное установление фактических обстоятельств дела и на недоказанность его вины. Тем самым заявитель, по существу, предлагает Конституционному Суду Российской Федерации оценить не содержание оспариваемых положений Уголовно-процессуального кодекса Российской Федерации, а проверить правомерность и обоснованность конкретных правоприменительных решений с учетом обстоятельств его дела, о чем он прямо просит в жалобе.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Докучаева Антона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