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Худолеева Александра Владимировича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обращения гражданина А.В.Худолеева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районного суда отказано в удовлетворении административного искового заявления гражданина А.В.Худолеева о признании незаконным решения органа ГИБДД об отказе в регистрации приобретенного им транспортного средства. Суд апелляционной инстанции отменил данное решение и признал незаконным отказ в регистрации автомобиля. Кассационный суд общей юрисдикции отменил апелляционное определение, оставив в силе решение суда первой инстанции. Заявитель просит проверить технический регламент Таможенного союза «О безопасности колесных транспортных средств» (принят Решением Комиссии Таможенного союза от 9 декабря 2011 года № 877) на соответствие Федеральному закону от 3 августа 2018 года № 283-ФЗ «О государственной 2 регистрации транспортных средств в Российской Федерации и о внесении изменений в отдельные законодательные акты Российской Федерации», а также оценить обоснованность применения судами названного технического регламента при разрешении его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Федерации). В своем обращении А.В.Худолеев не ставит вопрос о проверке конституционности каких-либо законов, иных нормативных актов. Проверка же соответствия технического регламента Таможенного союза федеральному закону, равно как и оценка правильности выбора судом общей юрисдикции норм, подлежащих применению, к полномочиям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Худолеева Александра Владимировича, поскольку разрешение поставленных 3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