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2951-О/2025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Алякиной Нейли Жафяровны на нарушение ее конституционных прав и конституционных прав ее дочери положениями ряда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Н.Ж.Алякиной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Н.Ж.Алякина, действующая также в интересах своей дочери А., оспаривает конституционность статьи 11 «Гласность и открытость судебного разбирательства» КАС Российской Федерации, статьи 3 «Основные принципы государственной политики и правового регулирования отношений в сфере образования» и части 5 статьи 59 «Итоговая аттестация» Федерального закона от 29 декабря 2012 года № 273-ФЗ «Об образовании в Российской Федерации», а также пунктов 1–5 и 10 Правил осуществления мониторинга системы образования и подпунктов «а», «б» пункта 2 Перечня обязательной информации о системе образования, подлежащей мониторингу 2 (утверждены Постановлением Правительства Российской Федерации от 5 августа 2013 года № 662). Как следует из представленных материалов, определением судьи Верховного Суда Российской Федерации, оставленным без изменения определением Апелляционной коллегии Верховного Суда Российской Федерации, заявительнице возвращено административное исковое заявление об оспаривании действий (бездействия), а также письменного ответа должностного лица Генеральной прокуратуры Российской Федерации и о возложении обязанности совершить определенные действия как поданное с нарушением правил подсудности. По мнению заявительницы, оспариваемые положения противоречат Конституции Российской Федерации, ее статьям 1, 2, 7, 18, 19, 38, 43, 45, 46 (часть 1), 47 (часть 1), 99 (часть 1), 118 (часть 2), 120 (часть 1), 123 (части 1 и 3) и 129, поскольку препятствуют ее дочери в получении бесплатного основного общего образования.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Алякиной Нейли Жафяровны,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