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3046-О/2025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Дремучевой Татьяны Фирсовны и Ореховой Ирины Николаевны на нарушение их конституционных прав пунктом 5 части 2 статьи 44 и пунктом 13 части 2 статьи 145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 Т.Ф.Дремучевой и И.Н.Ореховой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Апелляционным определением суда апелляционной инстанции, оставленным без изменения определением кассационного суда общей юрисдикции, отказано в удовлетворении исковых требований граждан Т.Ф.Дремучевой и И.Н.Ореховой о признании недействительным решения внеочередного общего собрания членов товарищества собственников жилья. В передаче кассационной жалобы на названные судебные постановления для рассмотрения в судебном заседании Судебной коллегии по гражданским делам Верховного Суда Российской Федерации было отказано. Кроме того, решением суда общей юрисдикции, с которым согласились суды вышестоящих инстанций, оставлены без удовлетворения исковые 2 требования Т.Ф.Дремучевой и И.Н.Ореховой к товариществу собственников жилья о признании недействительными решений, принятых общим собранием собственников помещений многоквартирного дома. Т.Ф.Дремучева и И.Н.Орехова оспаривают конституционность пункта 5 части 2 (ошибочно указанной как часть 1) статьи 44 «Общее собрание собственников помещений в многоквартирном доме» и пункта 13 части 2 статьи 145 «Общее собрание членов товарищества собственников жилья» Жилищного кодекса Российской Федерации. По мнению заявителей, данные законоположения противоречат статье 30 (часть 2)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позволяют собственникам помещений, в том числе не являющимся членами товарищества собственников жилья, принудительно включать других собственников помещений многоквартирного дома в члены товарищества без их добровольного волеизъявления.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5 части 2 статьи 44 Жилищного кодекса Российской Федерации к компетенции общего собрания собственников помещений в многоквартирном доме относятся другие (помимо указанных в данной части) вопросы, отнесенные данным Кодексом к компетенции общего собрания собственников помещений в многоквартирном доме. В пункте 13 части 2 статьи 145 Кодекса содержится сходная норма в отношении компетенции общего собрания членов товарищества собственников жилья. Данные отсылочные нормы, рассматриваемые во взаимосвязи с иными законоположениями, направлены на обеспечение определенности в вопросе о компетенции общего собрания собственников помещений в многоквартирном доме и общего собрания членов товарищества собственников жилья соответственно. Они не предполагают 3 принудительного включения собственников помещений в многоквартирном доме в члены товарищества, притом что в соответствии с частью 1 статьи 143 Жилищного кодекса Российской Федерации членство в товариществе собственников жилья возникает у таких собственников на основании заявления о вступлении в товарищество, и не могут расцениваться как нарушающие конституционные права заявителей в указанном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Дремучевой Татьяны Фирсовны и Ореховой Ирины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