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Вершинина Сергея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С.А.Вершинина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С.А.Вершинин ранее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«а» части 4 статьи 125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Вершинина Сергея Александровича, поскольку разрешение поставленного в ней заявителем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