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810-О/2025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Захарова Николая Михайловича и Захарова Сергея Николаевича на нарушение их конституционных прав рядом норм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Н.М.Захарова и С.Н.Захарова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Н.М.Захаров и С.Н.Захаров оспаривают конституционность статей 56 «Обязанность доказывания», 57 «Представление и истребование доказательств», 60 «Допустимость доказательств», 61 «Основания для освобождения от доказывания», 67 «Оценка доказательств», 68 «Объяснения сторон и третьих лиц», 71 «Письменные доказательства», 330 «Основания для отмены или изменения решения суда в апелляционном порядке», 3797 «Основания для отмены или изменения судебных постановлений кассационным судом общей юрисдикции» и 39014 «Основания для отмены или изменения судебной коллегией Верховного Суда Российской Федерации судебных постановлений в кассационном порядке» ГПК Российской Федерации. 2 Как следует из представленных материалов, решением районного суда, принятым по делу с участием заявителей, отказано в удовлетворении исковых требований к страховой организации, с чем согласились вышестоящие суды, включая судью Верховного Суда Российской Федерации. По мнению заявителей, толкованием судами оспариваемых законоположений были нарушены их права, гарантированные статьями 19, 35, 45, 46, 52, 118, 120 и 123 Конституции Российской Федерации. Кроме того, они просят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обоснование своей позиции Н.М.Захаров и С.Н.Захаров приводят доводы о ненадлежащей оценке судами общей юрисдикции пояснений сторон, письменных и других доказательств в конкретном деле, а также иные доводы, которые свидетельствуют о том, что заявители, формально оспаривая конституционность перечисленных в жалобе норм, по существу, настаивают на проверке правильности установления и исследования судами фактических обстоятельств, соблюдения ими норм материального и процессуального права в конкретном деле. Между тем разрешение таких вопросов, равно как и других, не связанных с проверкой конституционности нормативного акта, не отнесено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Захарова Николая Михайловича и Захарова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